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A5" w:rsidRPr="002230A5" w:rsidRDefault="002230A5" w:rsidP="0012789E">
      <w:pPr>
        <w:rPr>
          <w:b/>
          <w:sz w:val="28"/>
          <w:szCs w:val="28"/>
        </w:rPr>
      </w:pPr>
      <w:bookmarkStart w:id="0" w:name="_GoBack"/>
      <w:bookmarkEnd w:id="0"/>
      <w:r w:rsidRPr="002230A5">
        <w:rPr>
          <w:b/>
          <w:sz w:val="28"/>
          <w:szCs w:val="28"/>
        </w:rPr>
        <w:t>Forslag til mal ved tilsyn fra palliativt team på andre avdelinger</w:t>
      </w:r>
    </w:p>
    <w:p w:rsidR="002230A5" w:rsidRPr="002230A5" w:rsidRDefault="002230A5" w:rsidP="0012789E">
      <w:pPr>
        <w:rPr>
          <w:b/>
          <w:sz w:val="28"/>
          <w:szCs w:val="28"/>
        </w:rPr>
      </w:pPr>
    </w:p>
    <w:p w:rsidR="001A0BA0" w:rsidRDefault="00366979" w:rsidP="0012789E">
      <w:r w:rsidRPr="0012789E">
        <w:t xml:space="preserve">Tilsynet </w:t>
      </w:r>
      <w:r w:rsidR="0012789E">
        <w:t xml:space="preserve">fra palliativt team på andre avdelinger </w:t>
      </w:r>
      <w:r w:rsidRPr="0012789E">
        <w:t>utløser bidiagnose Z51.50 hvis følgende kriterier er oppfylt:</w:t>
      </w:r>
    </w:p>
    <w:p w:rsidR="0012789E" w:rsidRPr="0012789E" w:rsidRDefault="0012789E" w:rsidP="0012789E"/>
    <w:p w:rsidR="0012789E" w:rsidRDefault="00366979" w:rsidP="0012789E">
      <w:pPr>
        <w:numPr>
          <w:ilvl w:val="1"/>
          <w:numId w:val="1"/>
        </w:numPr>
      </w:pPr>
      <w:r w:rsidRPr="0012789E">
        <w:t>Symptomka</w:t>
      </w:r>
      <w:r w:rsidR="0012789E">
        <w:t>rtlegging ved for eksempel ESAS</w:t>
      </w:r>
    </w:p>
    <w:p w:rsidR="001A0BA0" w:rsidRPr="0012789E" w:rsidRDefault="0012789E" w:rsidP="0012789E">
      <w:pPr>
        <w:numPr>
          <w:ilvl w:val="1"/>
          <w:numId w:val="1"/>
        </w:numPr>
      </w:pPr>
      <w:r>
        <w:t>B</w:t>
      </w:r>
      <w:r w:rsidR="00366979" w:rsidRPr="0012789E">
        <w:t>ehandlingsforslag</w:t>
      </w:r>
    </w:p>
    <w:p w:rsidR="001A0BA0" w:rsidRDefault="00366979" w:rsidP="0012789E">
      <w:pPr>
        <w:numPr>
          <w:ilvl w:val="1"/>
          <w:numId w:val="1"/>
        </w:numPr>
      </w:pPr>
      <w:r w:rsidRPr="0012789E">
        <w:t>Inklusjon og ivaretaking av pårørende</w:t>
      </w:r>
    </w:p>
    <w:p w:rsidR="0012789E" w:rsidRPr="0012789E" w:rsidRDefault="0012789E" w:rsidP="0012789E">
      <w:pPr>
        <w:numPr>
          <w:ilvl w:val="1"/>
          <w:numId w:val="1"/>
        </w:numPr>
      </w:pPr>
      <w:r>
        <w:t>Individuell behandlingsplan</w:t>
      </w:r>
    </w:p>
    <w:p w:rsidR="0012789E" w:rsidRDefault="0012789E" w:rsidP="0012789E">
      <w:pPr>
        <w:rPr>
          <w:b/>
          <w:bCs/>
        </w:rPr>
      </w:pPr>
    </w:p>
    <w:p w:rsidR="0012789E" w:rsidRDefault="0012789E" w:rsidP="0012789E">
      <w:pPr>
        <w:rPr>
          <w:b/>
          <w:bCs/>
        </w:rPr>
      </w:pPr>
      <w:r>
        <w:rPr>
          <w:b/>
          <w:bCs/>
        </w:rPr>
        <w:t>Forslag til journal mal til bruk for dokumentasjon av tilsynet:</w:t>
      </w:r>
    </w:p>
    <w:p w:rsidR="00366979" w:rsidRDefault="00366979" w:rsidP="0012789E"/>
    <w:p w:rsidR="0012789E" w:rsidRPr="0012789E" w:rsidRDefault="00366979" w:rsidP="0012789E">
      <w:r>
        <w:t>Innledning</w:t>
      </w:r>
    </w:p>
    <w:p w:rsidR="002230A5" w:rsidRDefault="00366979" w:rsidP="0012789E">
      <w:pPr>
        <w:numPr>
          <w:ilvl w:val="0"/>
          <w:numId w:val="2"/>
        </w:numPr>
      </w:pPr>
      <w:r w:rsidRPr="0012789E">
        <w:t xml:space="preserve">Tilsyn </w:t>
      </w:r>
      <w:r w:rsidR="0012789E">
        <w:t>av</w:t>
      </w:r>
      <w:r w:rsidRPr="0012789E">
        <w:t xml:space="preserve"> Palliativt team ved</w:t>
      </w:r>
      <w:r w:rsidR="002230A5">
        <w:t>:</w:t>
      </w:r>
    </w:p>
    <w:p w:rsidR="001A0BA0" w:rsidRPr="0012789E" w:rsidRDefault="00366979" w:rsidP="0012789E">
      <w:pPr>
        <w:numPr>
          <w:ilvl w:val="0"/>
          <w:numId w:val="2"/>
        </w:numPr>
      </w:pPr>
      <w:r w:rsidRPr="0012789E">
        <w:t>Årsak til tilsyn</w:t>
      </w:r>
      <w:r w:rsidR="0012789E">
        <w:t>et</w:t>
      </w:r>
      <w:r w:rsidR="002230A5">
        <w:t>:</w:t>
      </w:r>
    </w:p>
    <w:p w:rsidR="001A0BA0" w:rsidRPr="0012789E" w:rsidRDefault="00366979" w:rsidP="0012789E">
      <w:pPr>
        <w:numPr>
          <w:ilvl w:val="0"/>
          <w:numId w:val="2"/>
        </w:numPr>
      </w:pPr>
      <w:r w:rsidRPr="0012789E">
        <w:t xml:space="preserve">Pårørende </w:t>
      </w:r>
      <w:proofErr w:type="gramStart"/>
      <w:r w:rsidRPr="0012789E">
        <w:t>tilstede</w:t>
      </w:r>
      <w:proofErr w:type="gramEnd"/>
      <w:r w:rsidRPr="0012789E">
        <w:t xml:space="preserve"> +/-</w:t>
      </w:r>
    </w:p>
    <w:p w:rsidR="0012789E" w:rsidRPr="0012789E" w:rsidRDefault="0012789E" w:rsidP="0012789E">
      <w:pPr>
        <w:ind w:left="720"/>
      </w:pPr>
    </w:p>
    <w:p w:rsidR="0012789E" w:rsidRDefault="0012789E" w:rsidP="0012789E">
      <w:r>
        <w:t>Sykdoms</w:t>
      </w:r>
      <w:r w:rsidRPr="0012789E">
        <w:t>diagnose og sykdomsstatus</w:t>
      </w:r>
    </w:p>
    <w:p w:rsidR="0012789E" w:rsidRPr="0012789E" w:rsidRDefault="0012789E" w:rsidP="0012789E">
      <w:r>
        <w:tab/>
        <w:t>Hoveddiagnose (r)</w:t>
      </w:r>
      <w:r w:rsidR="002230A5">
        <w:t>:</w:t>
      </w:r>
    </w:p>
    <w:p w:rsidR="0012789E" w:rsidRPr="0012789E" w:rsidRDefault="0012789E" w:rsidP="0012789E">
      <w:r w:rsidRPr="0012789E">
        <w:tab/>
        <w:t>Symptomkartlegging. ESAS hvis mulig.</w:t>
      </w:r>
    </w:p>
    <w:p w:rsidR="0012789E" w:rsidRPr="0012789E" w:rsidRDefault="0012789E" w:rsidP="0012789E">
      <w:r w:rsidRPr="0012789E">
        <w:tab/>
      </w:r>
      <w:r>
        <w:t>Beskrivelse av tilstanden</w:t>
      </w:r>
      <w:r w:rsidR="002230A5">
        <w:t>:</w:t>
      </w:r>
    </w:p>
    <w:p w:rsidR="0012789E" w:rsidRDefault="00366979" w:rsidP="0012789E">
      <w:pPr>
        <w:ind w:left="720"/>
      </w:pPr>
      <w:r w:rsidRPr="0012789E">
        <w:t>Informasjon</w:t>
      </w:r>
      <w:r w:rsidR="0012789E">
        <w:t xml:space="preserve">. </w:t>
      </w:r>
      <w:r w:rsidR="0012789E" w:rsidRPr="0012789E">
        <w:t>Hva er pasient og pårørende informert om?</w:t>
      </w:r>
    </w:p>
    <w:p w:rsidR="00366979" w:rsidRPr="00366979" w:rsidRDefault="00366979" w:rsidP="0012789E">
      <w:pPr>
        <w:ind w:left="720"/>
        <w:rPr>
          <w:i/>
        </w:rPr>
      </w:pPr>
    </w:p>
    <w:p w:rsidR="00366979" w:rsidRDefault="00366979" w:rsidP="00366979">
      <w:r>
        <w:t>Vurdering og oppfølging</w:t>
      </w:r>
    </w:p>
    <w:p w:rsidR="00366979" w:rsidRDefault="00366979" w:rsidP="00366979">
      <w:r>
        <w:tab/>
        <w:t>Vurdering av palliative behov</w:t>
      </w:r>
    </w:p>
    <w:p w:rsidR="0012789E" w:rsidRPr="0012789E" w:rsidRDefault="0012789E" w:rsidP="0012789E">
      <w:r w:rsidRPr="0012789E">
        <w:tab/>
        <w:t>Plan for behandling og oppfølging.</w:t>
      </w:r>
    </w:p>
    <w:p w:rsidR="0012789E" w:rsidRPr="0012789E" w:rsidRDefault="0012789E" w:rsidP="0012789E">
      <w:r w:rsidRPr="0012789E">
        <w:tab/>
      </w:r>
      <w:r w:rsidR="00366979">
        <w:t>Tverrfaglig vurdering i sykdomsforløpet?</w:t>
      </w:r>
    </w:p>
    <w:p w:rsidR="0012789E" w:rsidRPr="0012789E" w:rsidRDefault="0012789E" w:rsidP="0012789E">
      <w:r w:rsidRPr="0012789E">
        <w:tab/>
        <w:t xml:space="preserve">Individuell </w:t>
      </w:r>
      <w:r w:rsidR="00366979">
        <w:t>behandlingsplan i sykdomsforløpet?</w:t>
      </w:r>
    </w:p>
    <w:p w:rsidR="0012789E" w:rsidRDefault="0012789E" w:rsidP="0012789E">
      <w:pPr>
        <w:ind w:left="720"/>
      </w:pPr>
    </w:p>
    <w:p w:rsidR="0012789E" w:rsidRPr="0012789E" w:rsidRDefault="00366979" w:rsidP="0012789E">
      <w:r w:rsidRPr="0012789E">
        <w:t xml:space="preserve">Tilsynet berettiger </w:t>
      </w:r>
      <w:r>
        <w:t xml:space="preserve">/ berettiger ikke for </w:t>
      </w:r>
      <w:r w:rsidRPr="0012789E">
        <w:t>bruk av bidiagnose Z51.50</w:t>
      </w:r>
    </w:p>
    <w:p w:rsidR="00697C09" w:rsidRDefault="00697C09"/>
    <w:sectPr w:rsidR="0069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F82"/>
    <w:multiLevelType w:val="hybridMultilevel"/>
    <w:tmpl w:val="DCCAB2D2"/>
    <w:lvl w:ilvl="0" w:tplc="C6A8A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8E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823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FC5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3A7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3E1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808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E6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6C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3B1402"/>
    <w:multiLevelType w:val="hybridMultilevel"/>
    <w:tmpl w:val="8EE8F7B4"/>
    <w:lvl w:ilvl="0" w:tplc="3FC83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EF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8C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0A2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4A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2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2A7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72D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CB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5E710B"/>
    <w:multiLevelType w:val="hybridMultilevel"/>
    <w:tmpl w:val="E6EA4006"/>
    <w:lvl w:ilvl="0" w:tplc="9D8EC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7AB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09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E4D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D88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C04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32E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AE7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A08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6B360E"/>
    <w:multiLevelType w:val="hybridMultilevel"/>
    <w:tmpl w:val="E1ECDF0E"/>
    <w:lvl w:ilvl="0" w:tplc="A5621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CE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52D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7E8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07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8A5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3C5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7C0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BA8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D4070E"/>
    <w:multiLevelType w:val="hybridMultilevel"/>
    <w:tmpl w:val="AB52DC8C"/>
    <w:lvl w:ilvl="0" w:tplc="90F0C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101B9C">
      <w:start w:val="20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320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9C7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BA1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47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16E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E0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60B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DC533B9"/>
    <w:multiLevelType w:val="hybridMultilevel"/>
    <w:tmpl w:val="DE783888"/>
    <w:lvl w:ilvl="0" w:tplc="4B22D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94A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27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AC9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D88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28C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20F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940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C62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8534A1B"/>
    <w:multiLevelType w:val="hybridMultilevel"/>
    <w:tmpl w:val="7D300AB4"/>
    <w:lvl w:ilvl="0" w:tplc="0C043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BE2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20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4E4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90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2B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6F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4C4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A2B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BD43DD9"/>
    <w:multiLevelType w:val="hybridMultilevel"/>
    <w:tmpl w:val="FA10F3EE"/>
    <w:lvl w:ilvl="0" w:tplc="78EC8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AD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244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929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D6A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586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A0B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CA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A69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D9F12F1"/>
    <w:multiLevelType w:val="hybridMultilevel"/>
    <w:tmpl w:val="BE54373E"/>
    <w:lvl w:ilvl="0" w:tplc="981E4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18C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B2B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6E3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24F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02B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6A8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B2C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240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9E"/>
    <w:rsid w:val="00087907"/>
    <w:rsid w:val="0012789E"/>
    <w:rsid w:val="001A0BA0"/>
    <w:rsid w:val="002230A5"/>
    <w:rsid w:val="00366979"/>
    <w:rsid w:val="005F56EE"/>
    <w:rsid w:val="00697C09"/>
    <w:rsid w:val="00D0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0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0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Sør-Øst RHF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 Steine</dc:creator>
  <cp:lastModifiedBy>Anne-Tove Brenne</cp:lastModifiedBy>
  <cp:revision>2</cp:revision>
  <dcterms:created xsi:type="dcterms:W3CDTF">2016-05-01T19:43:00Z</dcterms:created>
  <dcterms:modified xsi:type="dcterms:W3CDTF">2016-05-01T19:43:00Z</dcterms:modified>
</cp:coreProperties>
</file>