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31" w:rsidRPr="00E55B31" w:rsidRDefault="00E55B31" w:rsidP="00E55B31">
      <w:pPr>
        <w:spacing w:before="300" w:after="150" w:line="240" w:lineRule="auto"/>
        <w:outlineLvl w:val="1"/>
        <w:rPr>
          <w:rFonts w:ascii="inherit" w:eastAsia="Times New Roman" w:hAnsi="inherit" w:cs="Calibri"/>
          <w:color w:val="222222"/>
          <w:sz w:val="45"/>
          <w:szCs w:val="45"/>
          <w:lang w:eastAsia="nb-NO"/>
        </w:rPr>
      </w:pPr>
      <w:r w:rsidRPr="00E55B31">
        <w:rPr>
          <w:rFonts w:ascii="inherit" w:eastAsia="Times New Roman" w:hAnsi="inherit" w:cs="Calibri"/>
          <w:color w:val="222222"/>
          <w:sz w:val="45"/>
          <w:szCs w:val="45"/>
          <w:lang w:eastAsia="nb-NO"/>
        </w:rPr>
        <w:t>Høringsbrev</w:t>
      </w:r>
    </w:p>
    <w:p w:rsidR="00E55B31" w:rsidRPr="00E55B31" w:rsidRDefault="00E55B31" w:rsidP="00E55B31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55B31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 xml:space="preserve">Helsedirektoratet har laget utkast til veileder for arbeid i laboratorier som utfører medisinsk genetiske undersøkelser av fødte. Veilederen er ment å bidra til god og enhetlig praksis ved virksomheter som utfører slike undersøkelser. </w:t>
      </w:r>
    </w:p>
    <w:p w:rsidR="00E55B31" w:rsidRPr="00E55B31" w:rsidRDefault="00E55B31" w:rsidP="00E55B31">
      <w:pPr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b-NO"/>
        </w:rPr>
      </w:pPr>
      <w:r w:rsidRPr="00E55B31">
        <w:rPr>
          <w:rFonts w:ascii="Calibri" w:eastAsia="Times New Roman" w:hAnsi="Calibri" w:cs="Calibri"/>
          <w:color w:val="222222"/>
          <w:sz w:val="24"/>
          <w:szCs w:val="24"/>
          <w:lang w:eastAsia="nb-NO"/>
        </w:rPr>
        <w:t>Helsedirektoratet ber spesielt om tilbakemelding på anbefaling 3 i kapittel 3 «Rapportering».</w:t>
      </w:r>
    </w:p>
    <w:p w:rsidR="007B1E23" w:rsidRPr="00B33A49" w:rsidRDefault="00E55B31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1"/>
    <w:rsid w:val="002F10A1"/>
    <w:rsid w:val="00B33A49"/>
    <w:rsid w:val="00E55B31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5B3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5B31"/>
    <w:rPr>
      <w:rFonts w:ascii="inherit" w:eastAsia="Times New Roman" w:hAnsi="inherit" w:cs="Times New Roman"/>
      <w:sz w:val="45"/>
      <w:szCs w:val="45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55B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55B3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55B31"/>
    <w:rPr>
      <w:rFonts w:ascii="inherit" w:eastAsia="Times New Roman" w:hAnsi="inherit" w:cs="Times New Roman"/>
      <w:sz w:val="45"/>
      <w:szCs w:val="45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55B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67114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47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9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77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2018-06-26T10:44:00Z</dcterms:created>
  <dcterms:modified xsi:type="dcterms:W3CDTF">2018-06-26T10:44:00Z</dcterms:modified>
</cp:coreProperties>
</file>