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FA" w:rsidRDefault="006505FA" w:rsidP="00C53452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1C7927E">
            <wp:extent cx="5533390" cy="552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5FA" w:rsidRDefault="006505FA" w:rsidP="00C53452"/>
    <w:p w:rsidR="006505FA" w:rsidRDefault="00C53452" w:rsidP="00C53452">
      <w:pPr>
        <w:rPr>
          <w:u w:val="single"/>
        </w:rPr>
      </w:pPr>
      <w:r w:rsidRPr="006505FA">
        <w:rPr>
          <w:u w:val="single"/>
        </w:rPr>
        <w:t xml:space="preserve">Høringsnotat </w:t>
      </w:r>
      <w:r w:rsidR="006505FA" w:rsidRPr="006505FA">
        <w:rPr>
          <w:u w:val="single"/>
        </w:rPr>
        <w:t>om reservasjonsrett</w:t>
      </w:r>
      <w:r w:rsidR="006505FA">
        <w:rPr>
          <w:u w:val="single"/>
        </w:rPr>
        <w:t xml:space="preserve"> for fastleger</w:t>
      </w:r>
    </w:p>
    <w:p w:rsidR="006505FA" w:rsidRDefault="006505FA" w:rsidP="00C53452"/>
    <w:p w:rsidR="00C53452" w:rsidRDefault="00C53452" w:rsidP="00C53452">
      <w:r>
        <w:t xml:space="preserve"> Alle kvinner har rett til selvbestemt abort innen utgangen av 12te svangerskapsuke, - slik det er hjemlet i norsk lov. Dette er et resultat av lang tids kamp for kvinners selvsagte rett til autonomi og selvbestemmelse. Oppimot 40 </w:t>
      </w:r>
      <w:r w:rsidR="00F955B7">
        <w:t xml:space="preserve">% (livstidsrisiko) </w:t>
      </w:r>
      <w:r>
        <w:t>gjennomgår en provosert abort i løpet av livet.</w:t>
      </w:r>
    </w:p>
    <w:p w:rsidR="00C53452" w:rsidRDefault="00C53452" w:rsidP="00C53452">
      <w:r>
        <w:t xml:space="preserve"> Fordi dette er en rettighet for alle kvinner som kommer i denne situasjonen, og fordi det gjelder så mange, -</w:t>
      </w:r>
      <w:r w:rsidR="00F955B7">
        <w:t>bør det</w:t>
      </w:r>
      <w:r>
        <w:t xml:space="preserve"> ikke </w:t>
      </w:r>
      <w:proofErr w:type="gramStart"/>
      <w:r>
        <w:t>være</w:t>
      </w:r>
      <w:proofErr w:type="gramEnd"/>
      <w:r>
        <w:t xml:space="preserve"> mulig</w:t>
      </w:r>
      <w:r w:rsidR="00F955B7">
        <w:t xml:space="preserve"> </w:t>
      </w:r>
      <w:r>
        <w:t>for fastleger å reservere seg mot henvisning til sykehus for abort.</w:t>
      </w:r>
    </w:p>
    <w:p w:rsidR="00C53452" w:rsidRDefault="00C53452" w:rsidP="00C53452">
      <w:r>
        <w:t xml:space="preserve"> Dette vil "legge stein til byrden" for kvinner og familier i en svært sårbar og følsom situasjon. </w:t>
      </w:r>
    </w:p>
    <w:p w:rsidR="00C53452" w:rsidRDefault="00C53452" w:rsidP="00C53452">
      <w:r>
        <w:t xml:space="preserve">Ved å gi beskjed om at man ikke vil henvise sier man indirekte at man er imot </w:t>
      </w:r>
      <w:r w:rsidR="00E20D05">
        <w:t xml:space="preserve">abort. </w:t>
      </w:r>
      <w:r>
        <w:t xml:space="preserve">Det vil kunne påvirke den gravide slik at det </w:t>
      </w:r>
      <w:r w:rsidR="00E20D05">
        <w:t>blir vanskeligere</w:t>
      </w:r>
      <w:r>
        <w:t xml:space="preserve"> å ta et valg.</w:t>
      </w:r>
    </w:p>
    <w:p w:rsidR="00C53452" w:rsidRDefault="00C53452" w:rsidP="00C53452">
      <w:r>
        <w:t xml:space="preserve">Gravide som ønsker abort må bli behandlet likt uavhengig av hvilken fastlege hun </w:t>
      </w:r>
      <w:r w:rsidR="00E20D05">
        <w:t>har.</w:t>
      </w:r>
    </w:p>
    <w:p w:rsidR="00C53452" w:rsidRDefault="00C53452" w:rsidP="00C53452"/>
    <w:p w:rsidR="00C53452" w:rsidRPr="00E20D05" w:rsidRDefault="00C53452" w:rsidP="00C53452">
      <w:pPr>
        <w:rPr>
          <w:i/>
        </w:rPr>
      </w:pPr>
      <w:r w:rsidRPr="00E20D05">
        <w:rPr>
          <w:i/>
          <w:sz w:val="28"/>
          <w:szCs w:val="28"/>
        </w:rPr>
        <w:t xml:space="preserve">Vi har ikke forståelse for at det kan lette samvittigheten å henvise til en annen som så henviser </w:t>
      </w:r>
      <w:r w:rsidR="00E20D05" w:rsidRPr="00E20D05">
        <w:rPr>
          <w:i/>
          <w:sz w:val="28"/>
          <w:szCs w:val="28"/>
        </w:rPr>
        <w:t xml:space="preserve">videre. </w:t>
      </w:r>
      <w:r w:rsidRPr="00E20D05">
        <w:rPr>
          <w:i/>
          <w:sz w:val="28"/>
          <w:szCs w:val="28"/>
        </w:rPr>
        <w:t xml:space="preserve">Man henviser </w:t>
      </w:r>
      <w:r w:rsidR="00E20D05" w:rsidRPr="00E20D05">
        <w:rPr>
          <w:i/>
          <w:sz w:val="28"/>
          <w:szCs w:val="28"/>
        </w:rPr>
        <w:t>faktisk videre</w:t>
      </w:r>
      <w:r w:rsidRPr="00E20D05">
        <w:rPr>
          <w:i/>
          <w:sz w:val="28"/>
          <w:szCs w:val="28"/>
        </w:rPr>
        <w:t xml:space="preserve"> uansett</w:t>
      </w:r>
      <w:r w:rsidRPr="00E20D05">
        <w:rPr>
          <w:i/>
        </w:rPr>
        <w:t>.</w:t>
      </w:r>
    </w:p>
    <w:p w:rsidR="00C53452" w:rsidRDefault="00C53452" w:rsidP="00C53452"/>
    <w:p w:rsidR="00C53452" w:rsidRDefault="00C53452" w:rsidP="00C53452">
      <w:r>
        <w:t xml:space="preserve"> Konklusjonen er at </w:t>
      </w:r>
      <w:r w:rsidR="00E20D05">
        <w:t>flertallet i styret ikke</w:t>
      </w:r>
      <w:r>
        <w:t xml:space="preserve"> støtter noen form for reservasjonsrett når det gjelder henvisning. </w:t>
      </w:r>
    </w:p>
    <w:p w:rsidR="00C53452" w:rsidRDefault="00C53452" w:rsidP="00C53452">
      <w:r>
        <w:t xml:space="preserve"> Kvinner skal alltid føle seg velkomne og ivaretatt når de opp</w:t>
      </w:r>
      <w:r w:rsidR="00E20D05">
        <w:t>søker primærhelsetjenesten med spørsmål</w:t>
      </w:r>
      <w:r>
        <w:t xml:space="preserve"> omkring dette.</w:t>
      </w:r>
    </w:p>
    <w:p w:rsidR="00C53452" w:rsidRDefault="00C53452" w:rsidP="00C53452"/>
    <w:p w:rsidR="00C53452" w:rsidRDefault="00C53452" w:rsidP="00C53452">
      <w:r>
        <w:t xml:space="preserve"> Det bør også komme bedre fram at den gravide kan henvende seg direkte til sykehus for time til </w:t>
      </w:r>
      <w:r w:rsidR="00E20D05">
        <w:t>abort, dersom</w:t>
      </w:r>
      <w:r>
        <w:t xml:space="preserve"> hun syntes det er best.</w:t>
      </w:r>
    </w:p>
    <w:p w:rsidR="00E20D05" w:rsidRDefault="00E20D05" w:rsidP="00C53452"/>
    <w:p w:rsidR="00E20D05" w:rsidRDefault="00C53452" w:rsidP="00C53452">
      <w:proofErr w:type="spellStart"/>
      <w:r>
        <w:t>Mvh</w:t>
      </w:r>
      <w:proofErr w:type="spellEnd"/>
      <w:r>
        <w:t xml:space="preserve"> </w:t>
      </w:r>
    </w:p>
    <w:p w:rsidR="00C53452" w:rsidRDefault="00C53452" w:rsidP="00C53452">
      <w:r>
        <w:t xml:space="preserve">styret </w:t>
      </w:r>
      <w:r w:rsidR="00E20D05">
        <w:t>i Vest</w:t>
      </w:r>
      <w:r>
        <w:t xml:space="preserve"> - Agder legeforening </w:t>
      </w:r>
    </w:p>
    <w:p w:rsidR="00490649" w:rsidRDefault="00490649"/>
    <w:sectPr w:rsidR="0049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2"/>
    <w:rsid w:val="00490649"/>
    <w:rsid w:val="00494B09"/>
    <w:rsid w:val="00650200"/>
    <w:rsid w:val="006505FA"/>
    <w:rsid w:val="009911A2"/>
    <w:rsid w:val="00C53452"/>
    <w:rsid w:val="00E20D05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Noraas Bendvold</dc:creator>
  <cp:lastModifiedBy>Sigurd Waage Løvhaug</cp:lastModifiedBy>
  <cp:revision>2</cp:revision>
  <dcterms:created xsi:type="dcterms:W3CDTF">2014-04-07T11:22:00Z</dcterms:created>
  <dcterms:modified xsi:type="dcterms:W3CDTF">2014-04-07T11:22:00Z</dcterms:modified>
</cp:coreProperties>
</file>